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834A6" w:rsidRPr="004834A6" w:rsidRDefault="00084D69" w:rsidP="004834A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รายงานผลการ</w:t>
      </w:r>
      <w:r w:rsidR="004834A6" w:rsidRPr="004834A6">
        <w:rPr>
          <w:rFonts w:ascii="TH SarabunIT๙" w:hAnsi="TH SarabunIT๙" w:cs="TH SarabunIT๙"/>
          <w:b/>
          <w:bCs/>
          <w:sz w:val="64"/>
          <w:szCs w:val="64"/>
          <w:cs/>
        </w:rPr>
        <w:t>บริหาร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และพัฒนา</w:t>
      </w:r>
      <w:r w:rsidR="004834A6" w:rsidRPr="004834A6">
        <w:rPr>
          <w:rFonts w:ascii="TH SarabunIT๙" w:hAnsi="TH SarabunIT๙" w:cs="TH SarabunIT๙"/>
          <w:b/>
          <w:bCs/>
          <w:sz w:val="64"/>
          <w:szCs w:val="64"/>
          <w:cs/>
        </w:rPr>
        <w:t>ทรัพยากรบุคคล</w:t>
      </w:r>
      <w:r w:rsidR="004834A6" w:rsidRPr="004834A6"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</w:p>
    <w:p w:rsidR="00D40207" w:rsidRPr="004834A6" w:rsidRDefault="004834A6" w:rsidP="004834A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4834A6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พ.ศ.256</w:t>
      </w:r>
      <w:r w:rsidR="00084D69">
        <w:rPr>
          <w:rFonts w:ascii="TH SarabunIT๙" w:hAnsi="TH SarabunIT๙" w:cs="TH SarabunIT๙" w:hint="cs"/>
          <w:b/>
          <w:bCs/>
          <w:sz w:val="64"/>
          <w:szCs w:val="64"/>
          <w:cs/>
        </w:rPr>
        <w:t>4</w:t>
      </w:r>
    </w:p>
    <w:p w:rsidR="004834A6" w:rsidRPr="004834A6" w:rsidRDefault="004834A6" w:rsidP="004834A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  <w:r w:rsidRPr="004834A6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F7F7CA4" wp14:editId="38DD8448">
            <wp:simplePos x="0" y="0"/>
            <wp:positionH relativeFrom="column">
              <wp:posOffset>1844675</wp:posOffset>
            </wp:positionH>
            <wp:positionV relativeFrom="paragraph">
              <wp:posOffset>9525</wp:posOffset>
            </wp:positionV>
            <wp:extent cx="2416810" cy="2334895"/>
            <wp:effectExtent l="0" t="0" r="2540" b="8255"/>
            <wp:wrapNone/>
            <wp:docPr id="1" name="รูปภาพ 1" descr="http://www.chongmaikeaw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ongmaikeaw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834A6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องค์การบริหารส่วนตำบลช่องไม้แก้ว</w:t>
      </w:r>
    </w:p>
    <w:p w:rsidR="004834A6" w:rsidRDefault="004834A6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834A6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อำเภอทุ่งตะโก  จังหวัดชุมพร</w:t>
      </w:r>
    </w:p>
    <w:p w:rsidR="004834A6" w:rsidRDefault="004834A6" w:rsidP="004D4A81">
      <w:pPr>
        <w:tabs>
          <w:tab w:val="left" w:pos="3857"/>
        </w:tabs>
        <w:rPr>
          <w:rFonts w:ascii="TH SarabunIT๙" w:hAnsi="TH SarabunIT๙" w:cs="TH SarabunIT๙"/>
          <w:b/>
          <w:bCs/>
          <w:sz w:val="72"/>
          <w:szCs w:val="72"/>
        </w:rPr>
      </w:pPr>
    </w:p>
    <w:p w:rsidR="004D4A81" w:rsidRPr="004D4A81" w:rsidRDefault="004D4A81" w:rsidP="004D4A81">
      <w:pPr>
        <w:tabs>
          <w:tab w:val="left" w:pos="385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084D69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รายงานผลการบริหารและพัฒนาทรัพยากรบุคคล</w:t>
      </w:r>
    </w:p>
    <w:p w:rsidR="00396B04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พ.ศ.2565</w:t>
      </w:r>
    </w:p>
    <w:p w:rsidR="00084D69" w:rsidRDefault="00084D69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28"/>
        <w:gridCol w:w="2149"/>
        <w:gridCol w:w="2268"/>
        <w:gridCol w:w="1928"/>
        <w:gridCol w:w="1900"/>
      </w:tblGrid>
      <w:tr w:rsidR="00084D69" w:rsidTr="00096902">
        <w:tc>
          <w:tcPr>
            <w:tcW w:w="1928" w:type="dxa"/>
          </w:tcPr>
          <w:p w:rsidR="00084D69" w:rsidRPr="00507CFD" w:rsidRDefault="00084D69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ประเด็นนโยบาย/แผนการดำเนินงาน</w:t>
            </w:r>
          </w:p>
        </w:tc>
        <w:tc>
          <w:tcPr>
            <w:tcW w:w="2149" w:type="dxa"/>
          </w:tcPr>
          <w:p w:rsidR="00084D69" w:rsidRPr="00507CFD" w:rsidRDefault="00084D69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268" w:type="dxa"/>
          </w:tcPr>
          <w:p w:rsidR="00084D69" w:rsidRPr="00507CFD" w:rsidRDefault="00084D69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928" w:type="dxa"/>
          </w:tcPr>
          <w:p w:rsidR="00084D69" w:rsidRPr="00507CFD" w:rsidRDefault="00084D69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ปัญหา/อุปสรรค</w:t>
            </w:r>
          </w:p>
        </w:tc>
        <w:tc>
          <w:tcPr>
            <w:tcW w:w="1900" w:type="dxa"/>
          </w:tcPr>
          <w:p w:rsidR="00096902" w:rsidRDefault="00084D69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ข้อเสนอแนะ/</w:t>
            </w:r>
          </w:p>
          <w:p w:rsidR="00084D69" w:rsidRPr="00507CFD" w:rsidRDefault="00084D69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ผลการวิเคราะห์</w:t>
            </w:r>
          </w:p>
        </w:tc>
      </w:tr>
      <w:tr w:rsidR="00AC19EA" w:rsidTr="00096902">
        <w:tc>
          <w:tcPr>
            <w:tcW w:w="1928" w:type="dxa"/>
          </w:tcPr>
          <w:p w:rsidR="00AC19EA" w:rsidRPr="00AC19EA" w:rsidRDefault="00AC19E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AC19EA">
              <w:rPr>
                <w:rFonts w:ascii="TH SarabunIT๙" w:hAnsi="TH SarabunIT๙" w:cs="TH SarabunIT๙" w:hint="cs"/>
                <w:sz w:val="28"/>
                <w:cs/>
              </w:rPr>
              <w:t>1. นโยบายการวางแผนอัตรากำลัง</w:t>
            </w:r>
          </w:p>
        </w:tc>
        <w:tc>
          <w:tcPr>
            <w:tcW w:w="2149" w:type="dxa"/>
          </w:tcPr>
          <w:p w:rsidR="00AC19EA" w:rsidRDefault="00AC19EA" w:rsidP="00AC19E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AC19EA">
              <w:rPr>
                <w:rFonts w:ascii="TH SarabunIT๙" w:hAnsi="TH SarabunIT๙" w:cs="TH SarabunIT๙" w:hint="cs"/>
                <w:sz w:val="28"/>
                <w:cs/>
              </w:rPr>
              <w:t>1. การปรับปรุงโครงสร้าง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แผนอัตรากำลัง ๓ ปี ประจำปีงบประมาณ พ</w:t>
            </w:r>
            <w:r w:rsidR="00302823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ศ.2564-2566</w:t>
            </w: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P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Default="00AC19EA" w:rsidP="00AC19E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AC19EA" w:rsidRDefault="00AC19EA" w:rsidP="00AC19EA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C19EA" w:rsidRPr="00AC19EA" w:rsidRDefault="00AC19EA" w:rsidP="0030282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การปรับปรุงแผนอัตรากำลัง ๓ ปี ประจำปีงบประมาณ พ.ศ.2564-2566 (ฉบับปรับปรุงครั้งที่ </w:t>
            </w:r>
            <w:r w:rsidR="00302823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68" w:type="dxa"/>
          </w:tcPr>
          <w:p w:rsidR="00AC19EA" w:rsidRDefault="00AC19EA" w:rsidP="00AC19E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 ประกาศองค์การบริหารส่วนตำบลช่องไม้แก้ว เรื่อง</w:t>
            </w:r>
            <w:r w:rsidR="0030282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แผนอัตรากำลัง ๓ ปี ประจำปีงบประมาณ พ.ศ.2564-2566 (ฉบับปรับปรุงครั้งที่ ๑)ลงวันที่ 22 มิถุนายน 2564</w:t>
            </w:r>
          </w:p>
          <w:p w:rsidR="00AC19EA" w:rsidRDefault="00AC19EA" w:rsidP="00AC19E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 ประกาศองค์การบริหารส่วนตำบลช่องไม้แก้ว เรื่อง กำหนดโครงสร้างส่วนราชการและการแบ่งส่วนราชการขององค์การบริหารส่วนตำบลช่องไม้แก้ว ลงวันที่ 22 มิถุนายน 2564</w:t>
            </w:r>
          </w:p>
          <w:p w:rsidR="00AC19EA" w:rsidRDefault="00AC19EA" w:rsidP="00AC19E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2.1 </w:t>
            </w:r>
            <w:r w:rsidR="00302823">
              <w:rPr>
                <w:rFonts w:ascii="TH SarabunIT๙" w:hAnsi="TH SarabunIT๙" w:cs="TH SarabunIT๙" w:hint="cs"/>
                <w:sz w:val="28"/>
                <w:cs/>
              </w:rPr>
              <w:t>ประกาศองค์การบริหารส่วนตำบลช่องไม้แก้ว เรื่อง ประกาศใช้แผนอัตรากำลัง ๓ ปี ประจำปีงบประมาณพ.ศ.2564-2566 (ฉบับปรับปรุงครั้งที่ ๒)</w:t>
            </w:r>
          </w:p>
          <w:p w:rsidR="00AC19EA" w:rsidRPr="00AC19EA" w:rsidRDefault="00AC19EA" w:rsidP="00AC19E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28" w:type="dxa"/>
          </w:tcPr>
          <w:p w:rsidR="00AC19EA" w:rsidRPr="00302823" w:rsidRDefault="00302823" w:rsidP="00096902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302823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96902">
              <w:rPr>
                <w:rFonts w:ascii="TH SarabunIT๙" w:hAnsi="TH SarabunIT๙" w:cs="TH SarabunIT๙" w:hint="cs"/>
                <w:sz w:val="28"/>
                <w:cs/>
              </w:rPr>
              <w:t>มีการปรับเปลี่ยนระเบียบ หลักเกณฑ์อยู่บ่อยครั้ง</w:t>
            </w:r>
          </w:p>
        </w:tc>
        <w:tc>
          <w:tcPr>
            <w:tcW w:w="1900" w:type="dxa"/>
          </w:tcPr>
          <w:p w:rsidR="00AC19EA" w:rsidRPr="00096902" w:rsidRDefault="00096902" w:rsidP="00AC19E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D4A8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ควรมีการปรับปรุงแผนอัตรากำลังฯ อย่างน้อยปีละ ๑ ครั้ง</w:t>
            </w:r>
          </w:p>
        </w:tc>
      </w:tr>
      <w:tr w:rsidR="00AC19EA" w:rsidTr="00096902">
        <w:tc>
          <w:tcPr>
            <w:tcW w:w="1928" w:type="dxa"/>
          </w:tcPr>
          <w:p w:rsidR="00AC19EA" w:rsidRPr="00AC19EA" w:rsidRDefault="00096902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นโยบายด้านการสรรหา บรรจุและการแต่งตั้งบุคลากร</w:t>
            </w:r>
          </w:p>
        </w:tc>
        <w:tc>
          <w:tcPr>
            <w:tcW w:w="2149" w:type="dxa"/>
          </w:tcPr>
          <w:p w:rsidR="00AC19EA" w:rsidRDefault="002C4888" w:rsidP="002C4888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ดำเนินการรับโอนพนักงานส่วนตำบล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ราย</w:t>
            </w:r>
          </w:p>
          <w:p w:rsidR="002C4888" w:rsidRPr="002C4888" w:rsidRDefault="002C4888" w:rsidP="002C4888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ดำเนินการให้โอน พนักงานส่วนตำบล จำนวน 3 ราย</w:t>
            </w:r>
          </w:p>
        </w:tc>
        <w:tc>
          <w:tcPr>
            <w:tcW w:w="2268" w:type="dxa"/>
          </w:tcPr>
          <w:p w:rsidR="00AC19EA" w:rsidRPr="00AC19EA" w:rsidRDefault="002C4888" w:rsidP="0019297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D4A8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พนักงานส่วนตำบลได้รับการดำเนินการตามมติคณะกรรมการพนักงาน</w:t>
            </w:r>
            <w:r w:rsidR="004D4A81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ส่วนตำบลจังหวัดชุมพรถูกต้องเรียบร้อย ทุกราย</w:t>
            </w:r>
          </w:p>
        </w:tc>
        <w:tc>
          <w:tcPr>
            <w:tcW w:w="1928" w:type="dxa"/>
          </w:tcPr>
          <w:p w:rsidR="00AC19EA" w:rsidRPr="002C4888" w:rsidRDefault="002C4888" w:rsidP="002C4888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D4A8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ด้วยสถานการณ์ปัจจุบันมีการแพร่ระบาดของโรคติดเชื้อ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(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covid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-19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ทำให้มีการประชุ</w:t>
            </w:r>
            <w:r w:rsidR="00192973">
              <w:rPr>
                <w:rFonts w:ascii="TH SarabunIT๙" w:hAnsi="TH SarabunIT๙" w:cs="TH SarabunIT๙" w:hint="cs"/>
                <w:sz w:val="28"/>
                <w:cs/>
              </w:rPr>
              <w:t>มคณะกรรมการพนักงานส่วนตำบลจังหวัดชุมพรล่าช้า</w:t>
            </w:r>
          </w:p>
        </w:tc>
        <w:tc>
          <w:tcPr>
            <w:tcW w:w="1900" w:type="dxa"/>
          </w:tcPr>
          <w:p w:rsidR="00AC19EA" w:rsidRDefault="004D4A81" w:rsidP="004D4A81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ดำเนินการด้วยความโปร่งใส เป็นธรรม เสมอภาค</w:t>
            </w:r>
          </w:p>
          <w:p w:rsidR="004D4A81" w:rsidRPr="00AC19EA" w:rsidRDefault="004D4A81" w:rsidP="004D4A81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ทำให้องค์การบริหารส่วนตำบลช่องไม้แก้วมีบุคลากรที่มีความรู้ความสามารถเพิ่มมากขึ้น</w:t>
            </w:r>
          </w:p>
        </w:tc>
      </w:tr>
      <w:tr w:rsidR="004D4A81" w:rsidTr="00096902">
        <w:tc>
          <w:tcPr>
            <w:tcW w:w="1928" w:type="dxa"/>
          </w:tcPr>
          <w:p w:rsidR="004D4A81" w:rsidRDefault="004D4A81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นโยบายการพัฒนาบุคลากร</w:t>
            </w:r>
          </w:p>
        </w:tc>
        <w:tc>
          <w:tcPr>
            <w:tcW w:w="2149" w:type="dxa"/>
          </w:tcPr>
          <w:p w:rsidR="004D4A81" w:rsidRDefault="004D4A81" w:rsidP="002C4888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มีการจัดส่งพนักงานส่วนตำบล พนักงานครูองค์การบริหารส่วนตำบล และพนักงานจ้าง เข้าร่วมอบรมตามโครงการต่างๆ</w:t>
            </w:r>
          </w:p>
        </w:tc>
        <w:tc>
          <w:tcPr>
            <w:tcW w:w="2268" w:type="dxa"/>
          </w:tcPr>
          <w:p w:rsidR="004D4A81" w:rsidRDefault="004D4A81" w:rsidP="0019297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จัดทำแผนพัฒนาบุคลากร ประจำปีงบประมาณ พ.ศ.2564-2566</w:t>
            </w:r>
          </w:p>
          <w:p w:rsidR="004D4A81" w:rsidRDefault="004D4A81" w:rsidP="0019297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พนักงานส่วนตำบล พนักงานครูองค์การบริหารส่วนตำบล และพนักงานจ้างได้เข้ารับการอบรมตามตำแหน่งหน้าที่</w:t>
            </w:r>
          </w:p>
        </w:tc>
        <w:tc>
          <w:tcPr>
            <w:tcW w:w="1928" w:type="dxa"/>
          </w:tcPr>
          <w:p w:rsidR="004D4A81" w:rsidRDefault="005C52A9" w:rsidP="005C52A9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ด้วยสถานการณ์ปัจจุบันมีการแพร่ระบาดของโรคติดเชื้อ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(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covid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-19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ทำให้มีการเลื่อนกำหนดการประชุมอยู่บ่อยครั้ง</w:t>
            </w:r>
          </w:p>
        </w:tc>
        <w:tc>
          <w:tcPr>
            <w:tcW w:w="1900" w:type="dxa"/>
          </w:tcPr>
          <w:p w:rsidR="004D4A81" w:rsidRDefault="005C52A9" w:rsidP="004D4A81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ควรส่งเสริมให้บุคลากร</w:t>
            </w:r>
            <w:r w:rsidR="006D07CD">
              <w:rPr>
                <w:rFonts w:ascii="TH SarabunIT๙" w:hAnsi="TH SarabunIT๙" w:cs="TH SarabunIT๙" w:hint="cs"/>
                <w:sz w:val="28"/>
                <w:cs/>
              </w:rPr>
              <w:t>ขององค์การบริหารส่วนตำบลช่องไม้แก้วเข้ารับการอบรม</w:t>
            </w:r>
            <w:r w:rsidR="003410FB">
              <w:rPr>
                <w:rFonts w:ascii="TH SarabunIT๙" w:hAnsi="TH SarabunIT๙" w:cs="TH SarabunIT๙" w:hint="cs"/>
                <w:sz w:val="28"/>
                <w:cs/>
              </w:rPr>
              <w:t>ครบทุกตำแหน่ง</w:t>
            </w:r>
          </w:p>
        </w:tc>
      </w:tr>
    </w:tbl>
    <w:p w:rsidR="00396B04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AC8" w:rsidRDefault="00350AC8"/>
    <w:p w:rsidR="00350AC8" w:rsidRDefault="00350AC8"/>
    <w:p w:rsidR="00350AC8" w:rsidRDefault="00350AC8"/>
    <w:p w:rsidR="003410FB" w:rsidRDefault="003410FB"/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28"/>
        <w:gridCol w:w="2149"/>
        <w:gridCol w:w="2268"/>
        <w:gridCol w:w="1928"/>
        <w:gridCol w:w="1900"/>
      </w:tblGrid>
      <w:tr w:rsidR="003410FB" w:rsidTr="00CD7213">
        <w:tc>
          <w:tcPr>
            <w:tcW w:w="1928" w:type="dxa"/>
          </w:tcPr>
          <w:p w:rsidR="003410FB" w:rsidRPr="00507CFD" w:rsidRDefault="003410FB" w:rsidP="00CD7213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ประเด็นนโยบาย/แผนการดำเนินงาน</w:t>
            </w:r>
          </w:p>
        </w:tc>
        <w:tc>
          <w:tcPr>
            <w:tcW w:w="2149" w:type="dxa"/>
          </w:tcPr>
          <w:p w:rsidR="003410FB" w:rsidRPr="00507CFD" w:rsidRDefault="003410FB" w:rsidP="00CD7213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268" w:type="dxa"/>
          </w:tcPr>
          <w:p w:rsidR="003410FB" w:rsidRPr="00507CFD" w:rsidRDefault="003410FB" w:rsidP="00CD7213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928" w:type="dxa"/>
          </w:tcPr>
          <w:p w:rsidR="003410FB" w:rsidRPr="00507CFD" w:rsidRDefault="003410FB" w:rsidP="00CD7213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ปัญหา/อุปสรรค</w:t>
            </w:r>
          </w:p>
        </w:tc>
        <w:tc>
          <w:tcPr>
            <w:tcW w:w="1900" w:type="dxa"/>
          </w:tcPr>
          <w:p w:rsidR="003410FB" w:rsidRDefault="003410FB" w:rsidP="00CD7213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ข้อเสนอแนะ/</w:t>
            </w:r>
          </w:p>
          <w:p w:rsidR="003410FB" w:rsidRPr="00507CFD" w:rsidRDefault="003410FB" w:rsidP="00CD7213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7C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ผลการวิเคราะห์</w:t>
            </w:r>
          </w:p>
        </w:tc>
      </w:tr>
      <w:tr w:rsidR="00063F9A" w:rsidTr="00CD7213">
        <w:tc>
          <w:tcPr>
            <w:tcW w:w="1928" w:type="dxa"/>
          </w:tcPr>
          <w:p w:rsidR="00063F9A" w:rsidRPr="00AC19EA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นโยบายด้านการพัฒนาคุณภาพชีวิต</w:t>
            </w:r>
          </w:p>
        </w:tc>
        <w:tc>
          <w:tcPr>
            <w:tcW w:w="2149" w:type="dxa"/>
          </w:tcPr>
          <w:p w:rsidR="00063F9A" w:rsidRPr="003410FB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3410FB">
              <w:rPr>
                <w:rFonts w:ascii="TH SarabunIT๙" w:hAnsi="TH SarabunIT๙" w:cs="TH SarabunIT๙" w:hint="cs"/>
                <w:sz w:val="28"/>
                <w:cs/>
              </w:rPr>
              <w:t>1. มีการจัดสภาพแวดล้อมในการทำงานให้ปลอดภัยและเหมาะสม</w:t>
            </w:r>
          </w:p>
        </w:tc>
        <w:tc>
          <w:tcPr>
            <w:tcW w:w="2268" w:type="dxa"/>
          </w:tcPr>
          <w:p w:rsidR="00063F9A" w:rsidRPr="00063F9A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- มีการจัดหาวัสดุอุปกรณ์ขั้นพื้นฐานในการปฏิบัติงานอย่างครบถ้วน</w:t>
            </w:r>
          </w:p>
          <w:p w:rsidR="00063F9A" w:rsidRPr="00063F9A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- จัดให้มีเครื่องปฐมพยาบาล</w:t>
            </w:r>
          </w:p>
          <w:p w:rsidR="00063F9A" w:rsidRPr="00063F9A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- ปรับภูมิทัศน์ในสถานที่ทำงานให้สะอาดและปลอดภัยอยู่เสมอ</w:t>
            </w:r>
          </w:p>
          <w:p w:rsidR="00063F9A" w:rsidRPr="00063F9A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- จัดให้มีอุปกรณ์ดับเพลิงให้อยู่ในสภาพที่พร้อมใช้งาน</w:t>
            </w:r>
          </w:p>
          <w:p w:rsidR="00063F9A" w:rsidRPr="00063F9A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- จัดให้มีสวัสดิการต่างๆที่พึงมีพึงได้</w:t>
            </w:r>
          </w:p>
        </w:tc>
        <w:tc>
          <w:tcPr>
            <w:tcW w:w="1928" w:type="dxa"/>
          </w:tcPr>
          <w:p w:rsidR="00063F9A" w:rsidRPr="00302823" w:rsidRDefault="00063F9A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คอมพิวเตอร์บางเครื่องอาจมีการชำรุดเนื่องจากมีสภาพเก่า</w:t>
            </w:r>
          </w:p>
        </w:tc>
        <w:tc>
          <w:tcPr>
            <w:tcW w:w="1900" w:type="dxa"/>
          </w:tcPr>
          <w:p w:rsidR="00063F9A" w:rsidRDefault="00063F9A" w:rsidP="00063F9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63F9A">
              <w:rPr>
                <w:rFonts w:ascii="TH SarabunIT๙" w:hAnsi="TH SarabunIT๙" w:cs="TH SarabunIT๙" w:hint="cs"/>
                <w:sz w:val="28"/>
                <w:cs/>
              </w:rPr>
              <w:t>ควร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ปรับปรุงสถานที่ทำงานให้เหมาะสมกับจำนวนบุคลากร</w:t>
            </w:r>
          </w:p>
          <w:p w:rsidR="00063F9A" w:rsidRPr="00063F9A" w:rsidRDefault="00063F9A" w:rsidP="00063F9A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32ACF" w:rsidTr="00CD7213">
        <w:tc>
          <w:tcPr>
            <w:tcW w:w="1928" w:type="dxa"/>
          </w:tcPr>
          <w:p w:rsidR="00332ACF" w:rsidRPr="00AC19EA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นโยบายด้านการประเมินผลการปฏิบัติงาน</w:t>
            </w:r>
          </w:p>
        </w:tc>
        <w:tc>
          <w:tcPr>
            <w:tcW w:w="2149" w:type="dxa"/>
          </w:tcPr>
          <w:p w:rsidR="00332ACF" w:rsidRPr="002C4888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มีการดำเนินการประเมินผลการปฏิบัติงานถูกต้องครบถ้วนทุกกลุ่ม</w:t>
            </w:r>
          </w:p>
        </w:tc>
        <w:tc>
          <w:tcPr>
            <w:tcW w:w="2268" w:type="dxa"/>
          </w:tcPr>
          <w:p w:rsidR="00332ACF" w:rsidRPr="00332ACF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332ACF">
              <w:rPr>
                <w:rFonts w:ascii="TH SarabunIT๙" w:hAnsi="TH SarabunIT๙" w:cs="TH SarabunIT๙" w:hint="cs"/>
                <w:sz w:val="28"/>
                <w:cs/>
              </w:rPr>
              <w:t>1. ดำเนินการประเมินผลการปฏิบัติงานครบถ้วนตามประกาศหลักเกณฑ์และวิธีการประเมินขององค์การบริหารส่วนตำบลช่องไม้แก้ว ดังนี้</w:t>
            </w:r>
          </w:p>
          <w:p w:rsidR="00332ACF" w:rsidRPr="00332ACF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332ACF">
              <w:rPr>
                <w:rFonts w:ascii="TH SarabunIT๙" w:hAnsi="TH SarabunIT๙" w:cs="TH SarabunIT๙"/>
                <w:sz w:val="28"/>
              </w:rPr>
              <w:t>-</w:t>
            </w:r>
            <w:r w:rsidRPr="00332ACF">
              <w:rPr>
                <w:rFonts w:ascii="TH SarabunIT๙" w:hAnsi="TH SarabunIT๙" w:cs="TH SarabunIT๙" w:hint="cs"/>
                <w:sz w:val="28"/>
                <w:cs/>
              </w:rPr>
              <w:t xml:space="preserve"> พนักงานส่วนตำบลและลูกจ้างประจำ</w:t>
            </w:r>
          </w:p>
          <w:p w:rsidR="00332ACF" w:rsidRPr="00332ACF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332ACF">
              <w:rPr>
                <w:rFonts w:ascii="TH SarabunIT๙" w:hAnsi="TH SarabunIT๙" w:cs="TH SarabunIT๙" w:hint="cs"/>
                <w:sz w:val="28"/>
                <w:cs/>
              </w:rPr>
              <w:t>- พนักงานครูองค์การบริหารส่วนตำบล</w:t>
            </w:r>
          </w:p>
          <w:p w:rsidR="00332ACF" w:rsidRPr="00332ACF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332ACF">
              <w:rPr>
                <w:rFonts w:ascii="TH SarabunIT๙" w:hAnsi="TH SarabunIT๙" w:cs="TH SarabunIT๙" w:hint="cs"/>
                <w:sz w:val="28"/>
                <w:cs/>
              </w:rPr>
              <w:t>- พนักงานจ้าง</w:t>
            </w:r>
          </w:p>
          <w:p w:rsidR="00332ACF" w:rsidRPr="00332ACF" w:rsidRDefault="00332ACF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8" w:type="dxa"/>
          </w:tcPr>
          <w:p w:rsidR="00332ACF" w:rsidRPr="00332ACF" w:rsidRDefault="00332ACF" w:rsidP="002F656B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332ACF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F656B">
              <w:rPr>
                <w:rFonts w:ascii="TH SarabunIT๙" w:hAnsi="TH SarabunIT๙" w:cs="TH SarabunIT๙" w:hint="cs"/>
                <w:sz w:val="28"/>
                <w:cs/>
              </w:rPr>
              <w:t>ระเบียบหลักเกณฑ์ต่างๆมีการปรับเปลี่ยนอยู่บ่อยครั้ง</w:t>
            </w:r>
          </w:p>
        </w:tc>
        <w:tc>
          <w:tcPr>
            <w:tcW w:w="1900" w:type="dxa"/>
          </w:tcPr>
          <w:p w:rsidR="00332ACF" w:rsidRPr="00AC19EA" w:rsidRDefault="002F656B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ผู้บังคับบัญชาให้คำแนะนำในการจัดทำแบบประเมินผลการปฏิบัติงาน</w:t>
            </w:r>
          </w:p>
        </w:tc>
      </w:tr>
      <w:tr w:rsidR="00332ACF" w:rsidTr="00CD7213">
        <w:tc>
          <w:tcPr>
            <w:tcW w:w="1928" w:type="dxa"/>
          </w:tcPr>
          <w:p w:rsidR="00332ACF" w:rsidRDefault="002F656B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นโยบายส่งเสริมจริยธรรมและคุณธรรมในองค์กร</w:t>
            </w:r>
          </w:p>
        </w:tc>
        <w:tc>
          <w:tcPr>
            <w:tcW w:w="2149" w:type="dxa"/>
          </w:tcPr>
          <w:p w:rsidR="00332ACF" w:rsidRDefault="002F656B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มีการจัดทำประกาศมาตรฐานทั่วไปเกี่ยวกับจริยธรรมของพนักงานส่วนตำบล ลูกจ้างประจำและพนักงานจ้างขององค์การบริหารส่วนตำบลช่องไม้แก้ว</w:t>
            </w:r>
          </w:p>
        </w:tc>
        <w:tc>
          <w:tcPr>
            <w:tcW w:w="2268" w:type="dxa"/>
          </w:tcPr>
          <w:p w:rsidR="00332ACF" w:rsidRDefault="009268CD" w:rsidP="009268CD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ดำเนินการแจ้งเวียนประกาศมาตรฐานทั่วไปเกี่ยวกับจริยธรรมของพนักงานส่วนตำบล ลูกจ้างประจำและพนักงานจ้างให้ทราบโดยทั่วกัน</w:t>
            </w:r>
          </w:p>
        </w:tc>
        <w:tc>
          <w:tcPr>
            <w:tcW w:w="1928" w:type="dxa"/>
          </w:tcPr>
          <w:p w:rsidR="00332ACF" w:rsidRDefault="00C11233" w:rsidP="00CD7213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E65997">
              <w:rPr>
                <w:rFonts w:ascii="TH SarabunIT๙" w:hAnsi="TH SarabunIT๙" w:cs="TH SarabunIT๙" w:hint="cs"/>
                <w:sz w:val="28"/>
                <w:cs/>
              </w:rPr>
              <w:t xml:space="preserve"> อาจเกิดความล่าช้าในการบริการประชาชนเนื่องจากมีบุคลากรและทรัพยากรที่</w:t>
            </w:r>
            <w:bookmarkStart w:id="0" w:name="_GoBack"/>
            <w:bookmarkEnd w:id="0"/>
            <w:r w:rsidR="00E65997">
              <w:rPr>
                <w:rFonts w:ascii="TH SarabunIT๙" w:hAnsi="TH SarabunIT๙" w:cs="TH SarabunIT๙" w:hint="cs"/>
                <w:sz w:val="28"/>
                <w:cs/>
              </w:rPr>
              <w:t>จำกัด</w:t>
            </w:r>
          </w:p>
        </w:tc>
        <w:tc>
          <w:tcPr>
            <w:tcW w:w="1900" w:type="dxa"/>
          </w:tcPr>
          <w:p w:rsidR="00332ACF" w:rsidRDefault="009268CD" w:rsidP="009268CD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</w:rPr>
            </w:pPr>
            <w:r w:rsidRPr="009268CD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บุคลากรในหน่วยงานควรยึดมั่นในหลักจริยธรรมจรรยาวิชาชีพ</w:t>
            </w:r>
          </w:p>
          <w:p w:rsidR="009268CD" w:rsidRPr="009268CD" w:rsidRDefault="009268CD" w:rsidP="009268CD">
            <w:pPr>
              <w:tabs>
                <w:tab w:val="left" w:pos="3857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ให้บริการประชาชนด้วยความรวดเร็ว มีอัธยาศัยดีไม่เลือกปฏิบัติ</w:t>
            </w:r>
          </w:p>
        </w:tc>
      </w:tr>
    </w:tbl>
    <w:p w:rsidR="00350AC8" w:rsidRPr="003410FB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96B04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396B04" w:rsidSect="003E347F">
      <w:pgSz w:w="11906" w:h="16838" w:code="9"/>
      <w:pgMar w:top="709" w:right="120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401"/>
    <w:multiLevelType w:val="hybridMultilevel"/>
    <w:tmpl w:val="A6EC5D02"/>
    <w:lvl w:ilvl="0" w:tplc="D628631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6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D73F46"/>
    <w:multiLevelType w:val="hybridMultilevel"/>
    <w:tmpl w:val="4C76C814"/>
    <w:lvl w:ilvl="0" w:tplc="EAA0A0D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6426913"/>
    <w:multiLevelType w:val="hybridMultilevel"/>
    <w:tmpl w:val="72D00DF0"/>
    <w:lvl w:ilvl="0" w:tplc="36FCE3F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0E6D7C"/>
    <w:multiLevelType w:val="hybridMultilevel"/>
    <w:tmpl w:val="979CE8A6"/>
    <w:lvl w:ilvl="0" w:tplc="9872D4C2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12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3"/>
  </w:num>
  <w:num w:numId="10">
    <w:abstractNumId w:val="7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75"/>
    <w:rsid w:val="000416CF"/>
    <w:rsid w:val="000609F3"/>
    <w:rsid w:val="00063F9A"/>
    <w:rsid w:val="00084D69"/>
    <w:rsid w:val="00096902"/>
    <w:rsid w:val="000E42D0"/>
    <w:rsid w:val="00135F9B"/>
    <w:rsid w:val="00192973"/>
    <w:rsid w:val="001E4A59"/>
    <w:rsid w:val="0022029E"/>
    <w:rsid w:val="00286DAF"/>
    <w:rsid w:val="002C4888"/>
    <w:rsid w:val="002C75ED"/>
    <w:rsid w:val="002D1407"/>
    <w:rsid w:val="002F656B"/>
    <w:rsid w:val="00300ADF"/>
    <w:rsid w:val="00302823"/>
    <w:rsid w:val="00311217"/>
    <w:rsid w:val="0031144F"/>
    <w:rsid w:val="00332ACF"/>
    <w:rsid w:val="003410FB"/>
    <w:rsid w:val="00350AC8"/>
    <w:rsid w:val="00396B04"/>
    <w:rsid w:val="003E347F"/>
    <w:rsid w:val="00404CF4"/>
    <w:rsid w:val="00416080"/>
    <w:rsid w:val="00417F86"/>
    <w:rsid w:val="00434D26"/>
    <w:rsid w:val="00452A7F"/>
    <w:rsid w:val="004711FF"/>
    <w:rsid w:val="004718A5"/>
    <w:rsid w:val="004834A6"/>
    <w:rsid w:val="004A24AE"/>
    <w:rsid w:val="004C27BE"/>
    <w:rsid w:val="004D4A81"/>
    <w:rsid w:val="004E2450"/>
    <w:rsid w:val="00507CFD"/>
    <w:rsid w:val="00550A08"/>
    <w:rsid w:val="005827BF"/>
    <w:rsid w:val="005845A2"/>
    <w:rsid w:val="005934C0"/>
    <w:rsid w:val="005A79E3"/>
    <w:rsid w:val="005B2E86"/>
    <w:rsid w:val="005B6A01"/>
    <w:rsid w:val="005C52A9"/>
    <w:rsid w:val="005D6D21"/>
    <w:rsid w:val="00600116"/>
    <w:rsid w:val="00625AD7"/>
    <w:rsid w:val="00646F95"/>
    <w:rsid w:val="00647AC1"/>
    <w:rsid w:val="00647F63"/>
    <w:rsid w:val="00686CC2"/>
    <w:rsid w:val="006A01D2"/>
    <w:rsid w:val="006D07CD"/>
    <w:rsid w:val="006F1086"/>
    <w:rsid w:val="007113CA"/>
    <w:rsid w:val="00763CE7"/>
    <w:rsid w:val="00764B15"/>
    <w:rsid w:val="00795B36"/>
    <w:rsid w:val="007A2AAE"/>
    <w:rsid w:val="00805D93"/>
    <w:rsid w:val="00806188"/>
    <w:rsid w:val="0081071E"/>
    <w:rsid w:val="0083669C"/>
    <w:rsid w:val="008612B1"/>
    <w:rsid w:val="0087456F"/>
    <w:rsid w:val="008957A5"/>
    <w:rsid w:val="008B220F"/>
    <w:rsid w:val="008C711A"/>
    <w:rsid w:val="008C7FED"/>
    <w:rsid w:val="008D0912"/>
    <w:rsid w:val="008D34F8"/>
    <w:rsid w:val="00901548"/>
    <w:rsid w:val="00914563"/>
    <w:rsid w:val="009268CD"/>
    <w:rsid w:val="00926ABE"/>
    <w:rsid w:val="00936CBB"/>
    <w:rsid w:val="009435E3"/>
    <w:rsid w:val="00956088"/>
    <w:rsid w:val="00965FD6"/>
    <w:rsid w:val="00A05975"/>
    <w:rsid w:val="00A35C7D"/>
    <w:rsid w:val="00A62DDB"/>
    <w:rsid w:val="00AB0993"/>
    <w:rsid w:val="00AC19EA"/>
    <w:rsid w:val="00AC76F2"/>
    <w:rsid w:val="00AE0796"/>
    <w:rsid w:val="00AE23C1"/>
    <w:rsid w:val="00AF21B3"/>
    <w:rsid w:val="00B56417"/>
    <w:rsid w:val="00B70583"/>
    <w:rsid w:val="00B70E75"/>
    <w:rsid w:val="00BA431B"/>
    <w:rsid w:val="00BC1368"/>
    <w:rsid w:val="00BD602E"/>
    <w:rsid w:val="00C11233"/>
    <w:rsid w:val="00C33503"/>
    <w:rsid w:val="00C56F8E"/>
    <w:rsid w:val="00CA6254"/>
    <w:rsid w:val="00CC60B9"/>
    <w:rsid w:val="00D40207"/>
    <w:rsid w:val="00D60154"/>
    <w:rsid w:val="00D8686E"/>
    <w:rsid w:val="00DD4770"/>
    <w:rsid w:val="00E16522"/>
    <w:rsid w:val="00E55190"/>
    <w:rsid w:val="00E65997"/>
    <w:rsid w:val="00E83FD2"/>
    <w:rsid w:val="00ED7E56"/>
    <w:rsid w:val="00EF14A0"/>
    <w:rsid w:val="00F47F8D"/>
    <w:rsid w:val="00F64E65"/>
    <w:rsid w:val="00F77A9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table" w:styleId="a6">
    <w:name w:val="Table Grid"/>
    <w:basedOn w:val="a1"/>
    <w:uiPriority w:val="59"/>
    <w:rsid w:val="00396B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table" w:styleId="a6">
    <w:name w:val="Table Grid"/>
    <w:basedOn w:val="a1"/>
    <w:uiPriority w:val="59"/>
    <w:rsid w:val="00396B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hongmaikeaw.go.th/images/logo.gif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05958-E516-44D0-B43B-C9199AE4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3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Lemel</cp:lastModifiedBy>
  <cp:revision>32</cp:revision>
  <cp:lastPrinted>2022-02-10T08:30:00Z</cp:lastPrinted>
  <dcterms:created xsi:type="dcterms:W3CDTF">2021-03-15T06:10:00Z</dcterms:created>
  <dcterms:modified xsi:type="dcterms:W3CDTF">2022-02-15T04:38:00Z</dcterms:modified>
</cp:coreProperties>
</file>